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1DE1" w14:textId="77777777" w:rsidR="00B93379" w:rsidRDefault="00B93379" w:rsidP="00B93379">
      <w:pPr>
        <w:ind w:left="-1276" w:right="-1339"/>
        <w:jc w:val="center"/>
        <w:rPr>
          <w:rFonts w:ascii="Verdana" w:hAnsi="Verdana"/>
          <w:color w:val="7F7F7F" w:themeColor="text1" w:themeTint="80"/>
          <w:sz w:val="20"/>
          <w:szCs w:val="20"/>
          <w14:textOutline w14:w="9525" w14:cap="rnd" w14:cmpd="sng" w14:algn="ctr">
            <w14:gradFill>
              <w14:gsLst>
                <w14:gs w14:pos="11000">
                  <w14:schemeClr w14:val="bg1">
                    <w14:lumMod w14:val="100000"/>
                    <w14:lumOff w14:val="0"/>
                  </w14:schemeClr>
                </w14:gs>
                <w14:gs w14:pos="31000">
                  <w14:srgbClr w14:val="000000"/>
                </w14:gs>
                <w14:gs w14:pos="0">
                  <w14:schemeClr w14:val="bg1">
                    <w14:lumMod w14:val="100000"/>
                    <w14:lumOff w14:val="0"/>
                  </w14:schemeClr>
                </w14:gs>
                <w14:gs w14:pos="5000">
                  <w14:schemeClr w14:val="bg1">
                    <w14:lumMod w14:val="100000"/>
                    <w14:lumOff w14:val="0"/>
                  </w14:schemeClr>
                </w14:gs>
              </w14:gsLst>
              <w14:path w14:path="rect">
                <w14:fillToRect w14:l="100000" w14:t="100000" w14:r="0" w14:b="0"/>
              </w14:path>
            </w14:gradFill>
            <w14:prstDash w14:val="solid"/>
            <w14:bevel/>
          </w14:textOutline>
        </w:rPr>
      </w:pPr>
    </w:p>
    <w:p w14:paraId="435A40CA" w14:textId="77777777" w:rsidR="00EE5911" w:rsidRPr="00EE5911" w:rsidRDefault="00EE5911" w:rsidP="00EE5911">
      <w:pPr>
        <w:jc w:val="center"/>
        <w:rPr>
          <w:b/>
          <w:bCs/>
          <w:color w:val="FF0000"/>
          <w:sz w:val="32"/>
          <w:szCs w:val="32"/>
          <w:u w:val="single"/>
        </w:rPr>
      </w:pPr>
      <w:r>
        <w:rPr>
          <w:b/>
          <w:bCs/>
          <w:color w:val="FF0000"/>
          <w:sz w:val="32"/>
          <w:szCs w:val="32"/>
          <w:u w:val="single"/>
        </w:rPr>
        <w:t>SEEKING</w:t>
      </w:r>
      <w:r w:rsidRPr="00EE5911">
        <w:rPr>
          <w:b/>
          <w:bCs/>
          <w:color w:val="FF0000"/>
          <w:sz w:val="32"/>
          <w:szCs w:val="32"/>
          <w:u w:val="single"/>
        </w:rPr>
        <w:t xml:space="preserve"> Actor-Musicians for Christmas show!</w:t>
      </w:r>
    </w:p>
    <w:p w14:paraId="78746F8E" w14:textId="77777777" w:rsidR="00EE5911" w:rsidRDefault="00EE5911" w:rsidP="00EE5911">
      <w:r>
        <w:t xml:space="preserve">Quarter Too Ensemble are now casting for their Christmas Production of </w:t>
      </w:r>
      <w:r w:rsidRPr="00EE5911">
        <w:rPr>
          <w:b/>
          <w:bCs/>
          <w:color w:val="FF0000"/>
        </w:rPr>
        <w:t>‘Little Red Riding Hood’</w:t>
      </w:r>
      <w:r w:rsidRPr="00EE5911">
        <w:rPr>
          <w:color w:val="FF0000"/>
        </w:rPr>
        <w:t xml:space="preserve"> </w:t>
      </w:r>
      <w:r>
        <w:t>at Bromley Churchill theatre. This will be a fun, musical storytelling production in the studio for children (3+) and their families. We seek to meet actor (musicians) who are interested in making work for young people, keen to be part of the collaborative process and playful in their physical approach to characterization.</w:t>
      </w:r>
    </w:p>
    <w:p w14:paraId="25E88330" w14:textId="77777777" w:rsidR="00EE5911" w:rsidRPr="00EE5911" w:rsidRDefault="00EE5911" w:rsidP="00EE5911">
      <w:pPr>
        <w:rPr>
          <w:rFonts w:eastAsiaTheme="minorHAnsi"/>
          <w:sz w:val="28"/>
          <w:szCs w:val="28"/>
        </w:rPr>
      </w:pPr>
      <w:r w:rsidRPr="00EE5911">
        <w:rPr>
          <w:sz w:val="28"/>
          <w:szCs w:val="28"/>
        </w:rPr>
        <w:t xml:space="preserve">Submit CV/spotlight link to </w:t>
      </w:r>
      <w:hyperlink r:id="rId8" w:history="1">
        <w:r w:rsidRPr="00623020">
          <w:rPr>
            <w:rStyle w:val="Hyperlink"/>
            <w:rFonts w:ascii="Roboto" w:eastAsia="Times New Roman" w:hAnsi="Roboto" w:cs="Times New Roman"/>
            <w:color w:val="FF0000"/>
            <w:sz w:val="28"/>
            <w:szCs w:val="28"/>
            <w:lang w:eastAsia="en-GB"/>
          </w:rPr>
          <w:t>quartertooensemble@gmail.com</w:t>
        </w:r>
      </w:hyperlink>
    </w:p>
    <w:p w14:paraId="63FD91CA" w14:textId="77777777" w:rsidR="00EE5911" w:rsidRDefault="00EE5911" w:rsidP="00EE5911"/>
    <w:p w14:paraId="11CEEBEB" w14:textId="77777777" w:rsidR="00EE5911" w:rsidRPr="00EE5911" w:rsidRDefault="00EE5911" w:rsidP="00EE5911">
      <w:pPr>
        <w:rPr>
          <w:b/>
          <w:bCs/>
          <w:sz w:val="28"/>
          <w:szCs w:val="28"/>
        </w:rPr>
      </w:pPr>
      <w:r w:rsidRPr="00EE5911">
        <w:rPr>
          <w:b/>
          <w:bCs/>
          <w:sz w:val="28"/>
          <w:szCs w:val="28"/>
        </w:rPr>
        <w:t>The Cast:</w:t>
      </w:r>
    </w:p>
    <w:p w14:paraId="4A3D61AC" w14:textId="77777777" w:rsidR="00EE5911" w:rsidRDefault="00EE5911" w:rsidP="00EE5911">
      <w:r>
        <w:t>We seek 3 performers for the following roles. Our desire is to put together the best collaboration of actors so instruments, so instrumentation suggestions bellow are not fixed</w:t>
      </w:r>
    </w:p>
    <w:p w14:paraId="2FD8F261" w14:textId="77777777" w:rsidR="00EE5911" w:rsidRDefault="00EE5911" w:rsidP="00EE5911">
      <w:r w:rsidRPr="007F3B15">
        <w:rPr>
          <w:b/>
          <w:bCs/>
        </w:rPr>
        <w:t>Actor 1: ‘Little Red’:</w:t>
      </w:r>
      <w:r>
        <w:t xml:space="preserve"> young, rebellious, loves rhythm and beats!    </w:t>
      </w:r>
    </w:p>
    <w:p w14:paraId="30D7467C" w14:textId="77777777" w:rsidR="00EE5911" w:rsidRDefault="00EE5911" w:rsidP="00EE5911">
      <w:r w:rsidRPr="007F3B15">
        <w:rPr>
          <w:b/>
          <w:bCs/>
        </w:rPr>
        <w:t>Actor 2: ‘Wolfgang’:</w:t>
      </w:r>
      <w:r>
        <w:t xml:space="preserve"> a disgruntled washed-up bassist, lonely and washed up, loves dressing up</w:t>
      </w:r>
    </w:p>
    <w:p w14:paraId="4DB7D551" w14:textId="77777777" w:rsidR="00EE5911" w:rsidRDefault="00EE5911" w:rsidP="00EE5911">
      <w:r w:rsidRPr="007F3B15">
        <w:rPr>
          <w:b/>
          <w:bCs/>
        </w:rPr>
        <w:t>Actor 3: ‘Grandma’:</w:t>
      </w:r>
      <w:r>
        <w:rPr>
          <w:b/>
          <w:bCs/>
        </w:rPr>
        <w:t xml:space="preserve"> </w:t>
      </w:r>
      <w:r>
        <w:t>Old and set in their ways, wants the best for their grandchild. guitarist or keyboard player who has shut their instrument in the cupboard and forgotten about that part of their life.</w:t>
      </w:r>
    </w:p>
    <w:p w14:paraId="207F6F33" w14:textId="77777777" w:rsidR="00EE5911" w:rsidRDefault="00EE5911" w:rsidP="00EE5911"/>
    <w:p w14:paraId="53D9CB25" w14:textId="77777777" w:rsidR="00EE5911" w:rsidRPr="00EE5911" w:rsidRDefault="00EE5911" w:rsidP="00EE5911">
      <w:pPr>
        <w:rPr>
          <w:b/>
          <w:bCs/>
          <w:sz w:val="28"/>
          <w:szCs w:val="28"/>
        </w:rPr>
      </w:pPr>
      <w:r w:rsidRPr="00EE5911">
        <w:rPr>
          <w:b/>
          <w:bCs/>
          <w:sz w:val="28"/>
          <w:szCs w:val="28"/>
        </w:rPr>
        <w:t>Auditions:</w:t>
      </w:r>
    </w:p>
    <w:p w14:paraId="65533F8D" w14:textId="77777777" w:rsidR="00EE5911" w:rsidRDefault="00EE5911" w:rsidP="00EE5911">
      <w:r>
        <w:t xml:space="preserve">Auditions will be in the form of a short workshop with the director at Bromley Churchill theatre: </w:t>
      </w:r>
    </w:p>
    <w:p w14:paraId="45BA00C1" w14:textId="77777777" w:rsidR="00EE5911" w:rsidRDefault="00EE5911" w:rsidP="00EE5911">
      <w:r>
        <w:t>Saturday 22</w:t>
      </w:r>
      <w:r w:rsidRPr="007F3B15">
        <w:rPr>
          <w:vertAlign w:val="superscript"/>
        </w:rPr>
        <w:t>nd</w:t>
      </w:r>
      <w:r>
        <w:t xml:space="preserve"> Oct 2pm-4pm</w:t>
      </w:r>
    </w:p>
    <w:p w14:paraId="0BBBC19C" w14:textId="77777777" w:rsidR="00EE5911" w:rsidRDefault="00EE5911" w:rsidP="00EE5911">
      <w:r>
        <w:t>Tuesday 25</w:t>
      </w:r>
      <w:r w:rsidRPr="007F3B15">
        <w:rPr>
          <w:vertAlign w:val="superscript"/>
        </w:rPr>
        <w:t>th</w:t>
      </w:r>
      <w:r>
        <w:t xml:space="preserve"> Oct 5pm-7pm/7pm-9pm</w:t>
      </w:r>
    </w:p>
    <w:p w14:paraId="3CFF3AD0" w14:textId="77777777" w:rsidR="00EE5911" w:rsidRDefault="00EE5911" w:rsidP="00EE5911">
      <w:pPr>
        <w:rPr>
          <w:b/>
          <w:bCs/>
        </w:rPr>
      </w:pPr>
    </w:p>
    <w:p w14:paraId="26801FCC" w14:textId="77777777" w:rsidR="00EE5911" w:rsidRPr="00EE5911" w:rsidRDefault="00EE5911" w:rsidP="00EE5911">
      <w:pPr>
        <w:rPr>
          <w:b/>
          <w:bCs/>
        </w:rPr>
      </w:pPr>
      <w:r w:rsidRPr="00EE5911">
        <w:rPr>
          <w:b/>
          <w:bCs/>
        </w:rPr>
        <w:t>Commitment</w:t>
      </w:r>
      <w:r>
        <w:rPr>
          <w:b/>
          <w:bCs/>
        </w:rPr>
        <w:t xml:space="preserve"> and details:</w:t>
      </w:r>
    </w:p>
    <w:p w14:paraId="1C508D9C" w14:textId="77777777" w:rsidR="00EE5911" w:rsidRDefault="00EE5911" w:rsidP="00EE5911">
      <w:r>
        <w:t>The production is on sale now and runs daytimes between Dec 10</w:t>
      </w:r>
      <w:r w:rsidRPr="00100711">
        <w:rPr>
          <w:vertAlign w:val="superscript"/>
        </w:rPr>
        <w:t>th</w:t>
      </w:r>
      <w:r>
        <w:t xml:space="preserve"> – Dec 23</w:t>
      </w:r>
      <w:r w:rsidRPr="00100711">
        <w:rPr>
          <w:vertAlign w:val="superscript"/>
        </w:rPr>
        <w:t>rd</w:t>
      </w:r>
      <w:r>
        <w:t xml:space="preserve"> (excluding Mondays) There will be a minimum 9-day rehearsal commitment TBA with the cast.</w:t>
      </w:r>
    </w:p>
    <w:p w14:paraId="59554B7F" w14:textId="77777777" w:rsidR="00EE5911" w:rsidRDefault="00EE5911" w:rsidP="00EE5911">
      <w:r>
        <w:t xml:space="preserve">For details about the show visit: </w:t>
      </w:r>
      <w:hyperlink r:id="rId9" w:history="1">
        <w:r w:rsidRPr="00EC2679">
          <w:rPr>
            <w:rStyle w:val="Hyperlink"/>
          </w:rPr>
          <w:t>https://churchilltheatre.co.uk/Online/tickets-little-red-riding-hood-bromley-2022</w:t>
        </w:r>
      </w:hyperlink>
    </w:p>
    <w:p w14:paraId="383E3F53" w14:textId="77777777" w:rsidR="00EE5911" w:rsidRDefault="00EE5911" w:rsidP="00EE5911">
      <w:pPr>
        <w:rPr>
          <w:b/>
          <w:bCs/>
        </w:rPr>
      </w:pPr>
    </w:p>
    <w:p w14:paraId="4710141D" w14:textId="77777777" w:rsidR="00EE5911" w:rsidRDefault="00EE5911" w:rsidP="00EE5911">
      <w:r>
        <w:t>This production is awaiting the result of an Arts Council funding Application. In the event this is successful all actors will be contracted on the ITC weekly rate.</w:t>
      </w:r>
    </w:p>
    <w:p w14:paraId="4EE088E2" w14:textId="77777777" w:rsidR="00EE5911" w:rsidRDefault="00EE5911" w:rsidP="00EE5911"/>
    <w:p w14:paraId="16F0129B" w14:textId="59E2A479" w:rsidR="00EE5911" w:rsidRDefault="00EE5911" w:rsidP="00EE5911">
      <w:r>
        <w:t>Without successful funding we will be contracted to profit-share model with a guaranteed £300 per week covering a three-week period.</w:t>
      </w:r>
    </w:p>
    <w:p w14:paraId="1306893F" w14:textId="77777777" w:rsidR="00EE5911" w:rsidRDefault="00EE5911" w:rsidP="00EE5911"/>
    <w:p w14:paraId="7CCBED8E" w14:textId="77777777" w:rsidR="00EE5911" w:rsidRDefault="00EE5911" w:rsidP="00EE5911">
      <w:r>
        <w:t>We look forward to hearing from you!</w:t>
      </w:r>
    </w:p>
    <w:p w14:paraId="36655F37" w14:textId="77777777" w:rsidR="00D55055" w:rsidRPr="00536F45" w:rsidRDefault="00D55055" w:rsidP="00536F45">
      <w:pPr>
        <w:pBdr>
          <w:top w:val="nil"/>
          <w:left w:val="nil"/>
          <w:bottom w:val="nil"/>
          <w:right w:val="nil"/>
          <w:between w:val="nil"/>
          <w:bar w:val="nil"/>
        </w:pBdr>
        <w:rPr>
          <w:rFonts w:ascii="Verdana" w:hAnsi="Verdana" w:cs="Times"/>
          <w:color w:val="343434"/>
          <w:sz w:val="20"/>
          <w:szCs w:val="20"/>
        </w:rPr>
      </w:pPr>
    </w:p>
    <w:sectPr w:rsidR="00D55055" w:rsidRPr="00536F45" w:rsidSect="003F11CA">
      <w:headerReference w:type="default" r:id="rId10"/>
      <w:footerReference w:type="default" r:id="rId11"/>
      <w:pgSz w:w="11900" w:h="16820"/>
      <w:pgMar w:top="1134" w:right="1134" w:bottom="1072"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4B85" w14:textId="77777777" w:rsidR="003E4CA2" w:rsidRDefault="003E4CA2">
      <w:r>
        <w:separator/>
      </w:r>
    </w:p>
  </w:endnote>
  <w:endnote w:type="continuationSeparator" w:id="0">
    <w:p w14:paraId="26260836" w14:textId="77777777" w:rsidR="003E4CA2" w:rsidRDefault="003E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
    <w:altName w:val="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076" w14:textId="77777777" w:rsidR="005D1A95" w:rsidRPr="00BE193A" w:rsidRDefault="005D1A95">
    <w:pPr>
      <w:pStyle w:val="HeaderFooter"/>
      <w:tabs>
        <w:tab w:val="clear" w:pos="9020"/>
        <w:tab w:val="center" w:pos="4819"/>
        <w:tab w:val="right" w:pos="9638"/>
      </w:tabs>
      <w:rPr>
        <w:color w:val="00B0F0"/>
        <w:sz w:val="18"/>
        <w:szCs w:val="18"/>
      </w:rPr>
    </w:pPr>
    <w:r w:rsidRPr="00BE193A">
      <w:rPr>
        <w:rStyle w:val="Link"/>
        <w:color w:val="00B0F0"/>
        <w:sz w:val="18"/>
        <w:szCs w:val="18"/>
      </w:rPr>
      <w:t>Tel: 0</w:t>
    </w:r>
    <w:r w:rsidR="00BE193A" w:rsidRPr="00BE193A">
      <w:rPr>
        <w:rStyle w:val="Link"/>
        <w:color w:val="00B0F0"/>
        <w:sz w:val="18"/>
        <w:szCs w:val="18"/>
      </w:rPr>
      <w:t>7931 389284</w:t>
    </w:r>
    <w:r w:rsidRPr="00BE193A">
      <w:rPr>
        <w:color w:val="00B0F0"/>
        <w:sz w:val="18"/>
        <w:szCs w:val="18"/>
      </w:rPr>
      <w:tab/>
    </w:r>
    <w:hyperlink r:id="rId1" w:history="1">
      <w:r w:rsidRPr="00BE193A">
        <w:rPr>
          <w:rStyle w:val="Hyperlink0"/>
          <w:color w:val="00B0F0"/>
        </w:rPr>
        <w:t>quartertooensemble.co.uk</w:t>
      </w:r>
    </w:hyperlink>
    <w:r w:rsidRPr="00BE193A">
      <w:rPr>
        <w:color w:val="00B0F0"/>
        <w:sz w:val="18"/>
        <w:szCs w:val="18"/>
      </w:rPr>
      <w:tab/>
    </w:r>
    <w:hyperlink r:id="rId2" w:history="1">
      <w:r w:rsidR="00BE193A" w:rsidRPr="00BE193A">
        <w:rPr>
          <w:rStyle w:val="Hyperlink"/>
          <w:color w:val="00B0F0"/>
          <w:sz w:val="18"/>
          <w:szCs w:val="18"/>
        </w:rPr>
        <w:t>quartertooensemble@gmail.com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C631" w14:textId="77777777" w:rsidR="003E4CA2" w:rsidRDefault="003E4CA2">
      <w:r>
        <w:separator/>
      </w:r>
    </w:p>
  </w:footnote>
  <w:footnote w:type="continuationSeparator" w:id="0">
    <w:p w14:paraId="7F370462" w14:textId="77777777" w:rsidR="003E4CA2" w:rsidRDefault="003E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1BE5" w14:textId="77777777" w:rsidR="005D1A95" w:rsidRDefault="005D1A95">
    <w:pPr>
      <w:pStyle w:val="HeaderFooter"/>
      <w:tabs>
        <w:tab w:val="clear" w:pos="9020"/>
        <w:tab w:val="center" w:pos="4819"/>
        <w:tab w:val="right" w:pos="9638"/>
      </w:tabs>
    </w:pPr>
    <w:r>
      <w:tab/>
    </w:r>
    <w:r w:rsidR="00BE193A">
      <w:rPr>
        <w:noProof/>
      </w:rPr>
      <w:drawing>
        <wp:inline distT="0" distB="0" distL="0" distR="0" wp14:anchorId="17DB8368" wp14:editId="5B4CDF48">
          <wp:extent cx="2634361" cy="5805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807436" cy="618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17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7B"/>
    <w:rsid w:val="003E4CA2"/>
    <w:rsid w:val="003F11CA"/>
    <w:rsid w:val="00474864"/>
    <w:rsid w:val="004C08BF"/>
    <w:rsid w:val="00512B9D"/>
    <w:rsid w:val="00536F45"/>
    <w:rsid w:val="005C23AB"/>
    <w:rsid w:val="005D1A95"/>
    <w:rsid w:val="007C7F99"/>
    <w:rsid w:val="00913C16"/>
    <w:rsid w:val="00A268B2"/>
    <w:rsid w:val="00A4728D"/>
    <w:rsid w:val="00AA1EA1"/>
    <w:rsid w:val="00B93379"/>
    <w:rsid w:val="00BE193A"/>
    <w:rsid w:val="00C02FCA"/>
    <w:rsid w:val="00C902D3"/>
    <w:rsid w:val="00D55055"/>
    <w:rsid w:val="00EE5911"/>
    <w:rsid w:val="00EF227B"/>
    <w:rsid w:val="00FC53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BFA1E"/>
  <w15:docId w15:val="{2D170457-4110-3D48-A5EC-846A713F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u w:val="single"/>
      <w:lang w:val="en-US"/>
    </w:rPr>
  </w:style>
  <w:style w:type="character" w:customStyle="1" w:styleId="Hyperlink0">
    <w:name w:val="Hyperlink.0"/>
    <w:basedOn w:val="Link"/>
    <w:rPr>
      <w:color w:val="274EFA"/>
      <w:sz w:val="18"/>
      <w:szCs w:val="18"/>
      <w:u w:val="single"/>
      <w:lang w:val="en-US"/>
    </w:rPr>
  </w:style>
  <w:style w:type="character" w:customStyle="1" w:styleId="Underline">
    <w:name w:val="Underline"/>
    <w:rPr>
      <w:u w:val="single"/>
      <w:lang w:val="en-US"/>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474864"/>
    <w:pPr>
      <w:pBdr>
        <w:top w:val="nil"/>
        <w:left w:val="nil"/>
        <w:bottom w:val="nil"/>
        <w:right w:val="nil"/>
        <w:between w:val="nil"/>
        <w:bar w:val="nil"/>
      </w:pBdr>
    </w:pPr>
    <w:rPr>
      <w:rFonts w:ascii="Lucida Grande" w:eastAsia="Arial Unicode MS" w:hAnsi="Lucida Grande" w:cs="Times New Roman"/>
      <w:sz w:val="18"/>
      <w:szCs w:val="18"/>
      <w:bdr w:val="nil"/>
    </w:rPr>
  </w:style>
  <w:style w:type="character" w:customStyle="1" w:styleId="BalloonTextChar">
    <w:name w:val="Balloon Text Char"/>
    <w:basedOn w:val="DefaultParagraphFont"/>
    <w:link w:val="BalloonText"/>
    <w:uiPriority w:val="99"/>
    <w:semiHidden/>
    <w:rsid w:val="00474864"/>
    <w:rPr>
      <w:rFonts w:ascii="Lucida Grande" w:hAnsi="Lucida Grande"/>
      <w:sz w:val="18"/>
      <w:szCs w:val="18"/>
      <w:lang w:val="en-US"/>
    </w:rPr>
  </w:style>
  <w:style w:type="character" w:styleId="FollowedHyperlink">
    <w:name w:val="FollowedHyperlink"/>
    <w:basedOn w:val="DefaultParagraphFont"/>
    <w:uiPriority w:val="99"/>
    <w:semiHidden/>
    <w:unhideWhenUsed/>
    <w:rsid w:val="00474864"/>
    <w:rPr>
      <w:color w:val="FF00FF" w:themeColor="followedHyperlink"/>
      <w:u w:val="single"/>
    </w:rPr>
  </w:style>
  <w:style w:type="paragraph" w:styleId="TOC2">
    <w:name w:val="toc 2"/>
    <w:basedOn w:val="Normal"/>
    <w:next w:val="Normal"/>
    <w:autoRedefine/>
    <w:uiPriority w:val="39"/>
    <w:unhideWhenUsed/>
    <w:rsid w:val="003F11CA"/>
    <w:pPr>
      <w:pBdr>
        <w:top w:val="nil"/>
        <w:left w:val="nil"/>
        <w:bottom w:val="nil"/>
        <w:right w:val="nil"/>
        <w:between w:val="nil"/>
        <w:bar w:val="nil"/>
      </w:pBdr>
      <w:ind w:left="240"/>
    </w:pPr>
    <w:rPr>
      <w:rFonts w:ascii="Times New Roman" w:eastAsia="Arial Unicode MS" w:hAnsi="Times New Roman" w:cs="Times New Roman"/>
      <w:bdr w:val="nil"/>
    </w:rPr>
  </w:style>
  <w:style w:type="paragraph" w:styleId="TOC1">
    <w:name w:val="toc 1"/>
    <w:basedOn w:val="Normal"/>
    <w:next w:val="Normal"/>
    <w:autoRedefine/>
    <w:uiPriority w:val="39"/>
    <w:unhideWhenUsed/>
    <w:rsid w:val="003F11CA"/>
    <w:pPr>
      <w:pBdr>
        <w:top w:val="nil"/>
        <w:left w:val="nil"/>
        <w:bottom w:val="nil"/>
        <w:right w:val="nil"/>
        <w:between w:val="nil"/>
        <w:bar w:val="nil"/>
      </w:pBdr>
      <w:spacing w:after="100"/>
    </w:pPr>
    <w:rPr>
      <w:rFonts w:ascii="Times New Roman" w:eastAsia="Arial Unicode MS" w:hAnsi="Times New Roman" w:cs="Times New Roman"/>
      <w:bdr w:val="nil"/>
    </w:rPr>
  </w:style>
  <w:style w:type="paragraph" w:styleId="TOC3">
    <w:name w:val="toc 3"/>
    <w:basedOn w:val="Normal"/>
    <w:next w:val="Normal"/>
    <w:autoRedefine/>
    <w:uiPriority w:val="39"/>
    <w:unhideWhenUsed/>
    <w:rsid w:val="003F11CA"/>
    <w:pPr>
      <w:pBdr>
        <w:top w:val="nil"/>
        <w:left w:val="nil"/>
        <w:bottom w:val="nil"/>
        <w:right w:val="nil"/>
        <w:between w:val="nil"/>
        <w:bar w:val="nil"/>
      </w:pBdr>
      <w:ind w:left="480"/>
    </w:pPr>
    <w:rPr>
      <w:rFonts w:ascii="Times New Roman" w:eastAsia="Arial Unicode MS" w:hAnsi="Times New Roman" w:cs="Times New Roman"/>
      <w:bdr w:val="nil"/>
    </w:rPr>
  </w:style>
  <w:style w:type="paragraph" w:styleId="TOC4">
    <w:name w:val="toc 4"/>
    <w:basedOn w:val="Normal"/>
    <w:next w:val="Normal"/>
    <w:autoRedefine/>
    <w:uiPriority w:val="39"/>
    <w:unhideWhenUsed/>
    <w:rsid w:val="003F11CA"/>
    <w:pPr>
      <w:pBdr>
        <w:top w:val="nil"/>
        <w:left w:val="nil"/>
        <w:bottom w:val="nil"/>
        <w:right w:val="nil"/>
        <w:between w:val="nil"/>
        <w:bar w:val="nil"/>
      </w:pBdr>
      <w:ind w:left="720"/>
    </w:pPr>
    <w:rPr>
      <w:rFonts w:ascii="Times New Roman" w:eastAsia="Arial Unicode MS" w:hAnsi="Times New Roman" w:cs="Times New Roman"/>
      <w:bdr w:val="nil"/>
    </w:rPr>
  </w:style>
  <w:style w:type="paragraph" w:styleId="TOC5">
    <w:name w:val="toc 5"/>
    <w:basedOn w:val="Normal"/>
    <w:next w:val="Normal"/>
    <w:autoRedefine/>
    <w:uiPriority w:val="39"/>
    <w:unhideWhenUsed/>
    <w:rsid w:val="003F11CA"/>
    <w:pPr>
      <w:pBdr>
        <w:top w:val="nil"/>
        <w:left w:val="nil"/>
        <w:bottom w:val="nil"/>
        <w:right w:val="nil"/>
        <w:between w:val="nil"/>
        <w:bar w:val="nil"/>
      </w:pBdr>
      <w:ind w:left="960"/>
    </w:pPr>
    <w:rPr>
      <w:rFonts w:ascii="Times New Roman" w:eastAsia="Arial Unicode MS" w:hAnsi="Times New Roman" w:cs="Times New Roman"/>
      <w:bdr w:val="nil"/>
    </w:rPr>
  </w:style>
  <w:style w:type="paragraph" w:styleId="TOC6">
    <w:name w:val="toc 6"/>
    <w:basedOn w:val="Normal"/>
    <w:next w:val="Normal"/>
    <w:autoRedefine/>
    <w:uiPriority w:val="39"/>
    <w:unhideWhenUsed/>
    <w:rsid w:val="003F11CA"/>
    <w:pPr>
      <w:pBdr>
        <w:top w:val="nil"/>
        <w:left w:val="nil"/>
        <w:bottom w:val="nil"/>
        <w:right w:val="nil"/>
        <w:between w:val="nil"/>
        <w:bar w:val="nil"/>
      </w:pBdr>
      <w:ind w:left="1200"/>
    </w:pPr>
    <w:rPr>
      <w:rFonts w:ascii="Times New Roman" w:eastAsia="Arial Unicode MS" w:hAnsi="Times New Roman" w:cs="Times New Roman"/>
      <w:bdr w:val="nil"/>
    </w:rPr>
  </w:style>
  <w:style w:type="paragraph" w:styleId="TOC7">
    <w:name w:val="toc 7"/>
    <w:basedOn w:val="Normal"/>
    <w:next w:val="Normal"/>
    <w:autoRedefine/>
    <w:uiPriority w:val="39"/>
    <w:unhideWhenUsed/>
    <w:rsid w:val="003F11CA"/>
    <w:pPr>
      <w:pBdr>
        <w:top w:val="nil"/>
        <w:left w:val="nil"/>
        <w:bottom w:val="nil"/>
        <w:right w:val="nil"/>
        <w:between w:val="nil"/>
        <w:bar w:val="nil"/>
      </w:pBdr>
      <w:ind w:left="1440"/>
    </w:pPr>
    <w:rPr>
      <w:rFonts w:ascii="Times New Roman" w:eastAsia="Arial Unicode MS" w:hAnsi="Times New Roman" w:cs="Times New Roman"/>
      <w:bdr w:val="nil"/>
    </w:rPr>
  </w:style>
  <w:style w:type="paragraph" w:styleId="TOC8">
    <w:name w:val="toc 8"/>
    <w:basedOn w:val="Normal"/>
    <w:next w:val="Normal"/>
    <w:autoRedefine/>
    <w:uiPriority w:val="39"/>
    <w:unhideWhenUsed/>
    <w:rsid w:val="003F11CA"/>
    <w:pPr>
      <w:pBdr>
        <w:top w:val="nil"/>
        <w:left w:val="nil"/>
        <w:bottom w:val="nil"/>
        <w:right w:val="nil"/>
        <w:between w:val="nil"/>
        <w:bar w:val="nil"/>
      </w:pBdr>
      <w:ind w:left="1680"/>
    </w:pPr>
    <w:rPr>
      <w:rFonts w:ascii="Times New Roman" w:eastAsia="Arial Unicode MS" w:hAnsi="Times New Roman" w:cs="Times New Roman"/>
      <w:bdr w:val="nil"/>
    </w:rPr>
  </w:style>
  <w:style w:type="paragraph" w:styleId="TOC9">
    <w:name w:val="toc 9"/>
    <w:basedOn w:val="Normal"/>
    <w:next w:val="Normal"/>
    <w:autoRedefine/>
    <w:uiPriority w:val="39"/>
    <w:unhideWhenUsed/>
    <w:rsid w:val="003F11CA"/>
    <w:pPr>
      <w:pBdr>
        <w:top w:val="nil"/>
        <w:left w:val="nil"/>
        <w:bottom w:val="nil"/>
        <w:right w:val="nil"/>
        <w:between w:val="nil"/>
        <w:bar w:val="nil"/>
      </w:pBdr>
      <w:ind w:left="1920"/>
    </w:pPr>
    <w:rPr>
      <w:rFonts w:ascii="Times New Roman" w:eastAsia="Arial Unicode MS" w:hAnsi="Times New Roman" w:cs="Times New Roman"/>
      <w:bdr w:val="nil"/>
    </w:rPr>
  </w:style>
  <w:style w:type="paragraph" w:styleId="Footer">
    <w:name w:val="footer"/>
    <w:basedOn w:val="Normal"/>
    <w:link w:val="FooterChar"/>
    <w:uiPriority w:val="99"/>
    <w:unhideWhenUsed/>
    <w:rsid w:val="00D55055"/>
    <w:pPr>
      <w:tabs>
        <w:tab w:val="center" w:pos="4320"/>
        <w:tab w:val="right" w:pos="8640"/>
      </w:tabs>
    </w:pPr>
  </w:style>
  <w:style w:type="character" w:customStyle="1" w:styleId="FooterChar">
    <w:name w:val="Footer Char"/>
    <w:basedOn w:val="DefaultParagraphFont"/>
    <w:link w:val="Footer"/>
    <w:uiPriority w:val="99"/>
    <w:rsid w:val="00D55055"/>
    <w:rPr>
      <w:rFonts w:asciiTheme="minorHAnsi" w:eastAsiaTheme="minorEastAsia" w:hAnsiTheme="minorHAnsi" w:cstheme="minorBidi"/>
      <w:sz w:val="24"/>
      <w:szCs w:val="24"/>
      <w:bdr w:val="none" w:sz="0" w:space="0" w:color="auto"/>
      <w:lang w:val="en-US"/>
    </w:rPr>
  </w:style>
  <w:style w:type="paragraph" w:styleId="Header">
    <w:name w:val="header"/>
    <w:basedOn w:val="Normal"/>
    <w:link w:val="HeaderChar"/>
    <w:uiPriority w:val="99"/>
    <w:unhideWhenUsed/>
    <w:rsid w:val="00536F45"/>
    <w:pPr>
      <w:tabs>
        <w:tab w:val="center" w:pos="4513"/>
        <w:tab w:val="right" w:pos="9026"/>
      </w:tabs>
    </w:pPr>
  </w:style>
  <w:style w:type="character" w:customStyle="1" w:styleId="HeaderChar">
    <w:name w:val="Header Char"/>
    <w:basedOn w:val="DefaultParagraphFont"/>
    <w:link w:val="Header"/>
    <w:uiPriority w:val="99"/>
    <w:rsid w:val="00536F45"/>
    <w:rPr>
      <w:rFonts w:asciiTheme="minorHAnsi" w:eastAsiaTheme="minorEastAsia" w:hAnsiTheme="minorHAnsi" w:cstheme="minorBidi"/>
      <w:sz w:val="24"/>
      <w:szCs w:val="24"/>
      <w:bdr w:val="none" w:sz="0" w:space="0" w:color="auto"/>
      <w:lang w:val="en-US"/>
    </w:rPr>
  </w:style>
  <w:style w:type="character" w:styleId="UnresolvedMention">
    <w:name w:val="Unresolved Mention"/>
    <w:basedOn w:val="DefaultParagraphFont"/>
    <w:uiPriority w:val="99"/>
    <w:semiHidden/>
    <w:unhideWhenUsed/>
    <w:rsid w:val="00BE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09quartertooensembl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illtheatre.co.uk/Online/tickets-little-red-riding-hood-bromley-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quartertooensemble@gmail.com" TargetMode="External"/><Relationship Id="rId1" Type="http://schemas.openxmlformats.org/officeDocument/2006/relationships/hyperlink" Target="http://quartertooensembl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nextwave/Desktop/Little%20Red/Casting%20CAL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BC65-4DFB-A248-AF5F-B6CFED32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Casting CALL.dotx</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Quarter Too Ensmeble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Glenn Tillin</cp:lastModifiedBy>
  <cp:revision>1</cp:revision>
  <dcterms:created xsi:type="dcterms:W3CDTF">2022-10-04T18:41:00Z</dcterms:created>
  <dcterms:modified xsi:type="dcterms:W3CDTF">2022-10-04T18:42:00Z</dcterms:modified>
</cp:coreProperties>
</file>